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938" w:type="dxa"/>
        <w:tblLayout w:type="fixed"/>
        <w:tblLook w:val="01E0" w:firstRow="1" w:lastRow="1" w:firstColumn="1" w:lastColumn="1" w:noHBand="0" w:noVBand="0"/>
      </w:tblPr>
      <w:tblGrid>
        <w:gridCol w:w="4929"/>
        <w:gridCol w:w="1268"/>
        <w:gridCol w:w="4204"/>
      </w:tblGrid>
      <w:tr w:rsidR="006E6E32" w:rsidRPr="00FF1097" w:rsidTr="001107CB">
        <w:trPr>
          <w:cantSplit/>
          <w:trHeight w:val="1301"/>
        </w:trPr>
        <w:tc>
          <w:tcPr>
            <w:tcW w:w="4929" w:type="dxa"/>
          </w:tcPr>
          <w:p w:rsidR="006E6E32" w:rsidRPr="00FF1097" w:rsidRDefault="006E6E32" w:rsidP="001107CB">
            <w:pPr>
              <w:spacing w:before="120"/>
              <w:ind w:right="-170"/>
              <w:jc w:val="center"/>
              <w:rPr>
                <w:b/>
                <w:bCs/>
              </w:rPr>
            </w:pPr>
            <w:r w:rsidRPr="00FF1097">
              <w:rPr>
                <w:b/>
                <w:bCs/>
              </w:rPr>
              <w:t>БАШ</w:t>
            </w:r>
            <w:r w:rsidRPr="00FF1097">
              <w:rPr>
                <w:rFonts w:ascii="a_Helver(10%) Bashkir" w:hAnsi="a_Helver(10%) Bashkir"/>
                <w:b/>
                <w:bCs/>
              </w:rPr>
              <w:t>Ҡ</w:t>
            </w:r>
            <w:r w:rsidRPr="00FF1097">
              <w:rPr>
                <w:b/>
                <w:bCs/>
              </w:rPr>
              <w:t>ОРТОСТАН РЕСПУБЛИКА</w:t>
            </w:r>
            <w:proofErr w:type="gramStart"/>
            <w:r w:rsidRPr="00FF1097">
              <w:rPr>
                <w:b/>
                <w:bCs/>
                <w:lang w:val="en-US"/>
              </w:rPr>
              <w:t>h</w:t>
            </w:r>
            <w:proofErr w:type="gramEnd"/>
            <w:r w:rsidRPr="00FF1097">
              <w:rPr>
                <w:b/>
                <w:bCs/>
              </w:rPr>
              <w:t>Ы</w:t>
            </w:r>
          </w:p>
          <w:p w:rsidR="006E6E32" w:rsidRPr="00FF1097" w:rsidRDefault="006E6E32" w:rsidP="001107CB">
            <w:pPr>
              <w:pStyle w:val="1"/>
              <w:tabs>
                <w:tab w:val="left" w:pos="3060"/>
              </w:tabs>
              <w:spacing w:before="60"/>
              <w:ind w:left="-170" w:right="-170"/>
              <w:rPr>
                <w:b/>
                <w:bCs/>
                <w:sz w:val="20"/>
                <w:lang w:val="be-BY"/>
              </w:rPr>
            </w:pPr>
            <w:r w:rsidRPr="00FF1097">
              <w:rPr>
                <w:b/>
                <w:bCs/>
                <w:sz w:val="20"/>
              </w:rPr>
              <w:t>БЛАГОВАР  РАЙОНЫ МУНИЦИПАЛЬ РАЙОН</w:t>
            </w:r>
            <w:r w:rsidRPr="00FF1097">
              <w:rPr>
                <w:b/>
                <w:bCs/>
                <w:sz w:val="20"/>
                <w:lang w:val="be-BY"/>
              </w:rPr>
              <w:t xml:space="preserve">ЫНЫҢ ТРОИЦКИЙ АУЫЛ </w:t>
            </w:r>
          </w:p>
          <w:p w:rsidR="006E6E32" w:rsidRPr="00FF1097" w:rsidRDefault="006E6E32" w:rsidP="001107CB">
            <w:pPr>
              <w:pStyle w:val="1"/>
              <w:tabs>
                <w:tab w:val="left" w:pos="3060"/>
              </w:tabs>
              <w:spacing w:before="60"/>
              <w:ind w:left="-170" w:right="-170"/>
              <w:rPr>
                <w:b/>
                <w:bCs/>
                <w:sz w:val="20"/>
                <w:lang w:val="be-BY"/>
              </w:rPr>
            </w:pPr>
            <w:r w:rsidRPr="00FF1097">
              <w:rPr>
                <w:b/>
                <w:bCs/>
                <w:sz w:val="20"/>
              </w:rPr>
              <w:t xml:space="preserve"> СОВЕТ</w:t>
            </w:r>
            <w:r w:rsidRPr="00FF1097">
              <w:rPr>
                <w:b/>
                <w:bCs/>
                <w:sz w:val="20"/>
                <w:lang w:val="be-BY"/>
              </w:rPr>
              <w:t>Ы АУЫЛ БИЛӘМӘҺЕ ХАКИМИӘТЕ</w:t>
            </w:r>
          </w:p>
          <w:p w:rsidR="006E6E32" w:rsidRPr="00FF1097" w:rsidRDefault="006E6E32" w:rsidP="001107CB">
            <w:pPr>
              <w:ind w:left="-113" w:right="-130"/>
              <w:jc w:val="center"/>
              <w:rPr>
                <w:b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E6E32" w:rsidRPr="00FF1097" w:rsidRDefault="006E6E32" w:rsidP="001107CB">
            <w:pPr>
              <w:ind w:left="-113" w:right="-7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</w:tcPr>
          <w:p w:rsidR="006E6E32" w:rsidRPr="00FF1097" w:rsidRDefault="006E6E32" w:rsidP="001107CB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FF1097">
              <w:rPr>
                <w:b/>
                <w:bCs/>
              </w:rPr>
              <w:t>РЕСПУБЛИКА БАШКОРТОСТАН</w:t>
            </w:r>
          </w:p>
          <w:p w:rsidR="006E6E32" w:rsidRPr="00FF1097" w:rsidRDefault="006E6E32" w:rsidP="001107CB">
            <w:pPr>
              <w:jc w:val="center"/>
              <w:rPr>
                <w:b/>
                <w:bCs/>
              </w:rPr>
            </w:pPr>
            <w:r w:rsidRPr="00FF1097">
              <w:rPr>
                <w:b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6E6E32" w:rsidRPr="00FF1097" w:rsidTr="001107CB">
        <w:trPr>
          <w:cantSplit/>
          <w:trHeight w:val="551"/>
        </w:trPr>
        <w:tc>
          <w:tcPr>
            <w:tcW w:w="492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E6E32" w:rsidRPr="00FF1097" w:rsidRDefault="006E6E32" w:rsidP="001107CB">
            <w:pPr>
              <w:spacing w:after="120"/>
              <w:ind w:left="-57" w:right="-57"/>
              <w:jc w:val="center"/>
              <w:rPr>
                <w:bCs/>
                <w:color w:val="000000"/>
                <w:spacing w:val="20"/>
              </w:rPr>
            </w:pPr>
            <w:r w:rsidRPr="00FF1097">
              <w:rPr>
                <w:bCs/>
                <w:color w:val="000000"/>
                <w:spacing w:val="20"/>
              </w:rPr>
              <w:t xml:space="preserve">452743,Троицкий </w:t>
            </w:r>
            <w:proofErr w:type="spellStart"/>
            <w:r w:rsidRPr="00FF1097">
              <w:rPr>
                <w:bCs/>
                <w:color w:val="000000"/>
                <w:spacing w:val="20"/>
              </w:rPr>
              <w:t>ауылы,Үз</w:t>
            </w:r>
            <w:proofErr w:type="spellEnd"/>
            <w:r w:rsidRPr="00FF1097">
              <w:rPr>
                <w:bCs/>
                <w:color w:val="000000"/>
                <w:spacing w:val="20"/>
                <w:lang w:val="tt-RU"/>
              </w:rPr>
              <w:t>ә</w:t>
            </w:r>
            <w:r w:rsidRPr="00FF1097">
              <w:rPr>
                <w:rFonts w:ascii="Lucida Sans Unicode" w:hAnsi="Lucida Sans Unicode" w:cs="Lucida Sans Unicode"/>
                <w:bCs/>
                <w:color w:val="000000"/>
                <w:spacing w:val="20"/>
              </w:rPr>
              <w:t>к</w:t>
            </w:r>
            <w:r w:rsidRPr="00FF1097">
              <w:rPr>
                <w:bCs/>
                <w:color w:val="000000"/>
                <w:spacing w:val="20"/>
              </w:rPr>
              <w:t xml:space="preserve"> </w:t>
            </w:r>
            <w:proofErr w:type="spellStart"/>
            <w:r w:rsidRPr="00FF1097">
              <w:rPr>
                <w:bCs/>
                <w:color w:val="000000"/>
                <w:spacing w:val="20"/>
              </w:rPr>
              <w:t>урамы</w:t>
            </w:r>
            <w:proofErr w:type="spellEnd"/>
            <w:r w:rsidRPr="00FF1097">
              <w:rPr>
                <w:bCs/>
                <w:color w:val="000000"/>
                <w:spacing w:val="20"/>
              </w:rPr>
              <w:t xml:space="preserve"> 54</w:t>
            </w:r>
          </w:p>
          <w:p w:rsidR="006E6E32" w:rsidRPr="00FF1097" w:rsidRDefault="006E6E32" w:rsidP="001107CB">
            <w:pPr>
              <w:spacing w:after="40"/>
              <w:jc w:val="center"/>
            </w:pPr>
            <w:r w:rsidRPr="00FF1097">
              <w:rPr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E6E32" w:rsidRPr="00FF1097" w:rsidRDefault="006E6E32" w:rsidP="001107CB"/>
        </w:tc>
        <w:tc>
          <w:tcPr>
            <w:tcW w:w="42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E6E32" w:rsidRPr="00FF1097" w:rsidRDefault="006E6E32" w:rsidP="001107CB">
            <w:pPr>
              <w:spacing w:after="120"/>
              <w:ind w:left="-57" w:right="-57"/>
              <w:jc w:val="center"/>
              <w:rPr>
                <w:bCs/>
              </w:rPr>
            </w:pPr>
            <w:r w:rsidRPr="00FF1097">
              <w:rPr>
                <w:bCs/>
              </w:rPr>
              <w:t>452743,с</w:t>
            </w:r>
            <w:proofErr w:type="gramStart"/>
            <w:r w:rsidRPr="00FF1097">
              <w:rPr>
                <w:bCs/>
              </w:rPr>
              <w:t>.Т</w:t>
            </w:r>
            <w:proofErr w:type="gramEnd"/>
            <w:r w:rsidRPr="00FF1097">
              <w:rPr>
                <w:bCs/>
              </w:rPr>
              <w:t>роицкий ул. Центральная, 54</w:t>
            </w:r>
          </w:p>
          <w:p w:rsidR="006E6E32" w:rsidRPr="00FF1097" w:rsidRDefault="006E6E32" w:rsidP="001107CB">
            <w:pPr>
              <w:spacing w:after="40"/>
              <w:jc w:val="center"/>
            </w:pPr>
            <w:r w:rsidRPr="00FF1097">
              <w:rPr>
                <w:bCs/>
              </w:rPr>
              <w:t>Тел. (34747) 41-6-46</w:t>
            </w:r>
          </w:p>
        </w:tc>
      </w:tr>
    </w:tbl>
    <w:p w:rsidR="006E6E32" w:rsidRPr="00FF1097" w:rsidRDefault="006E6E32" w:rsidP="006E6E32"/>
    <w:p w:rsidR="006E6E32" w:rsidRPr="00FF1097" w:rsidRDefault="006E6E32" w:rsidP="006E6E3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F1097">
        <w:rPr>
          <w:sz w:val="24"/>
          <w:szCs w:val="24"/>
        </w:rPr>
        <w:t xml:space="preserve">БОЙОРОК                  </w:t>
      </w:r>
      <w:r>
        <w:rPr>
          <w:sz w:val="24"/>
          <w:szCs w:val="24"/>
        </w:rPr>
        <w:t xml:space="preserve">                           </w:t>
      </w:r>
      <w:r w:rsidRPr="00FF109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</w:t>
      </w:r>
      <w:r w:rsidRPr="00FF1097">
        <w:rPr>
          <w:sz w:val="24"/>
          <w:szCs w:val="24"/>
        </w:rPr>
        <w:t xml:space="preserve">     РАСПОРЯЖЕНИЕ</w:t>
      </w:r>
    </w:p>
    <w:p w:rsidR="006E6E32" w:rsidRPr="00FF1097" w:rsidRDefault="006E6E32" w:rsidP="006E6E32">
      <w:pPr>
        <w:ind w:right="-261"/>
        <w:rPr>
          <w:sz w:val="24"/>
          <w:szCs w:val="24"/>
        </w:rPr>
      </w:pPr>
    </w:p>
    <w:p w:rsidR="006E6E32" w:rsidRPr="00FF1097" w:rsidRDefault="006E6E32" w:rsidP="006E6E32">
      <w:pPr>
        <w:ind w:right="-261"/>
        <w:rPr>
          <w:sz w:val="24"/>
          <w:szCs w:val="24"/>
        </w:rPr>
      </w:pPr>
      <w:r>
        <w:rPr>
          <w:sz w:val="24"/>
          <w:szCs w:val="24"/>
        </w:rPr>
        <w:t xml:space="preserve">            8 июль 2020</w:t>
      </w:r>
      <w:r w:rsidRPr="00FF1097">
        <w:rPr>
          <w:sz w:val="24"/>
          <w:szCs w:val="24"/>
        </w:rPr>
        <w:t xml:space="preserve"> й                               </w:t>
      </w:r>
      <w:r>
        <w:rPr>
          <w:sz w:val="24"/>
          <w:szCs w:val="24"/>
        </w:rPr>
        <w:t xml:space="preserve">     № 29</w:t>
      </w:r>
      <w:r>
        <w:rPr>
          <w:sz w:val="24"/>
          <w:szCs w:val="24"/>
        </w:rPr>
        <w:t>/1</w:t>
      </w:r>
      <w:r w:rsidRPr="00FF1097">
        <w:rPr>
          <w:sz w:val="24"/>
          <w:szCs w:val="24"/>
        </w:rPr>
        <w:t xml:space="preserve">-Р                             </w:t>
      </w:r>
      <w:r>
        <w:rPr>
          <w:sz w:val="24"/>
          <w:szCs w:val="24"/>
        </w:rPr>
        <w:t xml:space="preserve">      8 июля 2020 </w:t>
      </w:r>
      <w:r w:rsidRPr="00FF1097">
        <w:rPr>
          <w:sz w:val="24"/>
          <w:szCs w:val="24"/>
        </w:rPr>
        <w:t>г.</w:t>
      </w:r>
    </w:p>
    <w:p w:rsidR="006E6E32" w:rsidRPr="00FF1097" w:rsidRDefault="006E6E32" w:rsidP="006E6E32">
      <w:pPr>
        <w:ind w:right="-261"/>
        <w:rPr>
          <w:sz w:val="24"/>
          <w:szCs w:val="24"/>
        </w:rPr>
      </w:pPr>
    </w:p>
    <w:p w:rsidR="006E6E32" w:rsidRDefault="006E6E32" w:rsidP="006E6E3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E6E32" w:rsidRDefault="006E6E32" w:rsidP="006E6E3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6E32" w:rsidRPr="007E7F8D" w:rsidRDefault="006E6E32" w:rsidP="006E6E3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6E32" w:rsidRDefault="006E6E32" w:rsidP="006E6E32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назначении ответственного лица по защите прав потребителей в сельском поселении </w:t>
      </w:r>
      <w:r>
        <w:rPr>
          <w:color w:val="000000"/>
          <w:sz w:val="27"/>
          <w:szCs w:val="27"/>
        </w:rPr>
        <w:t>Троицкий</w:t>
      </w:r>
      <w:r>
        <w:rPr>
          <w:color w:val="000000"/>
          <w:sz w:val="27"/>
          <w:szCs w:val="27"/>
        </w:rPr>
        <w:t xml:space="preserve"> сельсовет</w:t>
      </w:r>
    </w:p>
    <w:p w:rsidR="006E6E32" w:rsidRDefault="006E6E32" w:rsidP="006E6E3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целью </w:t>
      </w:r>
      <w:proofErr w:type="gramStart"/>
      <w:r>
        <w:rPr>
          <w:color w:val="000000"/>
          <w:sz w:val="27"/>
          <w:szCs w:val="27"/>
        </w:rPr>
        <w:t>увеличения эффективности региональной системы защиты прав потребителей</w:t>
      </w:r>
      <w:proofErr w:type="gramEnd"/>
    </w:p>
    <w:p w:rsidR="006E6E32" w:rsidRDefault="006E6E32" w:rsidP="006E6E3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управляющего делами </w:t>
      </w:r>
      <w:r>
        <w:rPr>
          <w:color w:val="000000"/>
          <w:sz w:val="27"/>
          <w:szCs w:val="27"/>
        </w:rPr>
        <w:t>Михайлова М</w:t>
      </w:r>
      <w:r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, ответственным лицом по защите прав потребителей в сельском поселении </w:t>
      </w:r>
      <w:r>
        <w:rPr>
          <w:color w:val="000000"/>
          <w:sz w:val="27"/>
          <w:szCs w:val="27"/>
        </w:rPr>
        <w:t>Троицкий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6E6E32" w:rsidRDefault="006E6E32" w:rsidP="006E6E3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за выполнение распоряжения оставляю за собой.</w:t>
      </w:r>
    </w:p>
    <w:p w:rsidR="006E6E32" w:rsidRDefault="006E6E32" w:rsidP="006E6E3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6E32" w:rsidRDefault="006E6E32" w:rsidP="006E6E3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6E32" w:rsidRDefault="006E6E32" w:rsidP="006E6E3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6E32" w:rsidRDefault="006E6E32" w:rsidP="006E6E3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6E32" w:rsidRDefault="006E6E32" w:rsidP="006E6E3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6E32" w:rsidRPr="00FF1097" w:rsidRDefault="006E6E32" w:rsidP="006E6E3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1097">
        <w:rPr>
          <w:rFonts w:ascii="Times New Roman" w:hAnsi="Times New Roman" w:cs="Times New Roman"/>
          <w:sz w:val="24"/>
          <w:szCs w:val="24"/>
        </w:rPr>
        <w:t>Главы  сельского поселения</w:t>
      </w:r>
    </w:p>
    <w:p w:rsidR="006E6E32" w:rsidRPr="00FF1097" w:rsidRDefault="006E6E32" w:rsidP="006E6E32">
      <w:pPr>
        <w:pStyle w:val="ConsNonformat"/>
        <w:widowControl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FF1097">
        <w:rPr>
          <w:rFonts w:ascii="Times New Roman" w:hAnsi="Times New Roman" w:cs="Times New Roman"/>
          <w:sz w:val="24"/>
          <w:szCs w:val="24"/>
        </w:rPr>
        <w:t xml:space="preserve">Троицкий сельсовет:                       </w:t>
      </w:r>
      <w:r w:rsidRPr="00FF10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Дунаева Н.П.</w:t>
      </w:r>
      <w:r w:rsidRPr="00FF1097">
        <w:rPr>
          <w:rFonts w:ascii="Times New Roman" w:hAnsi="Times New Roman" w:cs="Times New Roman"/>
          <w:sz w:val="24"/>
          <w:szCs w:val="24"/>
        </w:rPr>
        <w:t>.</w:t>
      </w:r>
    </w:p>
    <w:p w:rsidR="0005289F" w:rsidRDefault="0005289F"/>
    <w:sectPr w:rsidR="0005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57"/>
    <w:rsid w:val="00032357"/>
    <w:rsid w:val="0005289F"/>
    <w:rsid w:val="006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E32"/>
    <w:pPr>
      <w:keepNext/>
      <w:suppressAutoHyphens/>
      <w:spacing w:before="240" w:after="120"/>
      <w:ind w:left="851" w:right="851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E6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6E6E3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6E6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E6E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E32"/>
    <w:pPr>
      <w:keepNext/>
      <w:suppressAutoHyphens/>
      <w:spacing w:before="240" w:after="120"/>
      <w:ind w:left="851" w:right="851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E6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6E6E3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6E6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E6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2021-10-08T04:57:00Z</dcterms:created>
  <dcterms:modified xsi:type="dcterms:W3CDTF">2021-10-08T04:59:00Z</dcterms:modified>
</cp:coreProperties>
</file>